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«УТВЕРЖДАЮ»: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врач ГАУЗ «-------------»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___________А.А. Петров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"____«________2021г.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 И ПРОВЕДЕНИЯ ПРОИЗВОДСТВЕННОГО КОНТРОЛЯ ЗА СОБЛЮДЕНИЕМ САНИТАРНЫХ ПРАВИЛ И ВЫПОЛНЕНИЕМ САНИТАРНО-ПРОТИВОЭПИДЕМИОЛОГИЧЕСКИХ (ПРОФИЛАКТИЧЕСКИХ) МЕРОПРИЯТИЙ ПРИ ОКАЗАНИИ УСЛУГ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2021 ГОД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юридического лица: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Государственное автономное учреждение здравоохранения города Москвы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«Стоматологическая поликлиника № ___ Департамента здравоохранения города Москвы»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Адрес: 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нормативных документов, выполнение требований которых обязательно при осуществлении видов деятельности, выполнении работ и оказании услуг, представляющих потенциальную опасность для человека: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Закон от 30.03.1999 № 52-ФЗ (в ред. от 03.08.2018) «О санитарно-эпидемиологическом благополучии населения»;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Закон от 26.12.2008 № 294-ФЗ (ред. от 27.12.2018) «О защите прав юридических лиц и индивидуальных предпринимателей при осуществлении государственного контроля (надзора) и муниципального контроля»;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Закон от 21.11.2011 № 323- ФЗ (в ред. от 27.12.2018) «Об основах охраны здоровья граждан в РФ»;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Федеральный закон от 09.01.1996 № 3-ФЗ «О радиационной безопасности населения» (с изменениями на 11 июня 2021 года);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постановление Правительства от 01.06.2021 № 852 «О лицензировании медицинской деятельности (за исключением указанной деятельности, осуществляемой медицинскими организациями и другими организациями, входящими в частную систему здравоохранения, на территории инновационного центра "Сколково") и признании утратившими силу некоторых актов Правительства Российской Федерации»;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приказ Минздрава от 28.01.2021 № 29н «Об утверждении Порядка проведения обязательных предварительных и периодических медицинских осмотров работников, предусмотренных частью четвертой статьи 213 Трудового кодекса Российской Федерации, перечня медицинских противопоказаний к осуществлению работ с вредными и (или) опасными производственными факторами, а также работам, при выполнении которых проводятся обязательные предварительные и периодические медицинские осмотры»;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 2.1.3678-20 «Санитарно-эпидемиологические требования к эксплуатации помещений, зданий, сооружений, оборудования и транспорта, а также условиям деятельности хозяйствующих субъектов, осуществляющих продажу товаров, выполнение работ или оказание услуг»;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СанПиН 2.1.3684-21 «Санитарно-эпидемиологические требования к содержанию территорий городских и сельских поселений, к водным объектам, питьевой воде и 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 проведению санитарно-противоэпидемических (профилактических) мероприятий»;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СанПиН 3.3686-21 «Санитарно-эпидемиологические требования по профилактике инфекционных болезней»;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СанПиН 2.6.1.1192-03 «Ионизирующее излучение, радиационная безопасность. Гигиенические требования к устройству и эксплуатации рентгеновских кабинетов, аппаратов и проведению рентгенологических исследований»;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 2.6.1.2612-10 «Основные санитарные правила обеспечения радиационной безопасности (ОСПОРБ-99/2010)»;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Руководство 3.5. Дезинфектология. «Использование ультрафиолетового бактерицидного излучения для обеззараживания воздуха в помещениях».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(тип) объекта: стоматологическая поликлиника.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деятельности: амбулаторно-поликлиническая медицинская помощь взрослому населению, подросткам. Амбулаторно-поликлиническая медицинская помощь детскому населению.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Юридический адрес:_____________________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Фактический адрес (административный округ, муниципальный район, улица, дом, телефон): 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работающих-___чел., из них относящихся к декретированному контингенту _____чел.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строения: ___________________ (отдельно стоящее, встроенно-пристроенное, этажность, подвальный, цокольный этажи и 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строения: 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отопления (централизованная, местная): 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естественного освещения:________________________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Искусственное освещение (вид: общее, местное, комбинированное; тип светильников: лампы накаливания, люминесцентные):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вентиляции (естественная, механическая, кондиционирование): 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Система водоснабжения ( централизованная, децентрализованная):______________________________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горячего водоснабжения: 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резервного водоснабжения: 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канализации (централизованная, выгреб, мобильный туалет):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Источники неионизирующих излучений: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Санитарно-эпидемиологическое заключение: 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Лицензия на осуществление медицинской деятельности: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Свидетельство о государственной регистрации ИФНС:_________________________________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Юридические основания для использования помещений: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Санитарно-эпидемиологическое заключение на право работы с источниками ионизирующего излучения выдано: 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к санэпидзаключению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Договор на проведение дезинсекции и дератизации с: 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Договор на вывоз твердых бытовых отходов заключен с: 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Договор на утилизацию медицинских отходов заключен с: 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Договор на утилизацию ртутьсодержащих отходов (люминесцентные, бактерицидные лампы и др.) с: 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Договор на стирку белья заключен с: 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 на проведение лабораторных и инструментальных исследований в рамках плана производственного контроля заключен с: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 на проведение периодических медицинских осмотров заключен с: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______________________________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Сведения об ответственном лице за осуществление производственного контроля: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 исследования (исследуемый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Определяемые показатели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исследований, № кабинетов, названия помещений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исследований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Организация, проводящая исследования, лица, проводящие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производственный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Нормативная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о выполнении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 выполнения)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Производственные помещения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Санитарно-техническое 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санитарно-гигиеническое состояние систем вентиляции и кондиционирования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мероприятий по очистке и дезинфекции вентиляционного оборудования. Исследование эффективности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общей и местной вентиляции и ее технической исправности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Специализированные организации (по договору). Зав. АХЧ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 2.1.3678-20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выполненных работ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воздуха, относительная влажность воздуха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6 месяцев (в теплый и холодный периоды)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с ФБУЗ «ЦГ и Э» в СЗАО г. Москвы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 2.1.3678-20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искусственной освещенности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с ФБУЗ «ЦГ и Э» в СЗАО г. Москвы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4.6.1 СП 2.1.3678-20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воздушной среды производственных помещений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содержания вредностей в воздухе рабочей зоны (метилметакрилаты, гипс, марганец, молибден и др.)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 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Предельно допустимые уровни лазерного излучения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Лазер стоматологический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4.26.3 СП 2.1.3678-20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Электромагнитное излучение на рабочих местах в физиотерапевтическом кабинете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 50 Гц, УВЧ, СВЧ, УФ, магнитное поле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3 года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 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4.16.2 СП 2.1.3678-20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Качество питьевой воды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 проб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Аккредитованная организация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АХЧ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77 СанПиН 2.1.3684-21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 Правительства от 06.01.2015 № 10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 порядке осуществления производственного контроля качества и безопасности питьевой воды, горячей воды»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содержание помещений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периодичности проведения генеральных уборок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периодичности проведения генеральных уборок (административные, лечебные помещения)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Режимные кабинеты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неделю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4, 5, 6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Холл, туалет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отд.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медсестры отд.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 «Санитарно-эпидемиологические требования по профилактике инфекционных болезней»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проведения генеральных уборок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кратности мытья окон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реже 2 раз в год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медсестры отд.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Материальное обеспечение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обеспеченности уборочным инвентарем, моющими и дез. средствами и условия их хранения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промаркированного уборочного инвентаря; раздельного для различных помещений; использование его по назначению; правильность хранения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медсестры отд.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 «Санитарно-эпидемиологические требования по профилактике инфекционных болезней»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Санитарно-техническое состояние производственных, подсобных помещений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отделки помещений, водоснабжения, канализации, санитарно-технического оборудования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АХЧ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 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территории, прилегающей к объекту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Благоустройство и санитарное содержание территории. Оборудование площадки для сбора мусора. Наличие маркированных контейнеров для отходов разных классов, урн для сбора мусора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АХЧ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 3684-21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обращения с медицинскими отходами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Визуальная и документальная проверка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режимов обеззараживания, обезвреживания медицинских отходов, средств их накопления, транспортировки, спецодежды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2.1.3684-21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Журналы, ежедневные обходы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Материальное обеспечение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Обеспеченность персонала средствами индивидуальной защиты, организации централизованной стирки спецодежды и регулярной ее смены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П.210 СанПиН 2.1.3684-21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генеральных уборок, соблюдение режима дезинфекции помещения для временного хранения отходов класса Б по графику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2.1.3684-21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проведения генеральных уборок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Регулярность вывоза медицинских отходов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Вывоз отходов осуществляется понедельник–суббота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2.1.3684-21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приема-передачи медицинских отходов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 лекарственных препаратов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Входной контроль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разрешительной документации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зоны приемки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зоны фальсифицированных, недоброкачественных лекарственных препаратов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карантинной зоны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каждой поставке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прекращения действия нормативных актов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 706н,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 646н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Товарная накладная, сертификат на ЛП, контроль качества ЛП на сайте Росздравнадзора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 лекарственных препаратов, изделий медицинского назначения, медицинского оборудования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сроков годности лекарственных препаратов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Картирование параметров микроклимата на местах хранения ЛП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ЛП с ограниченным сроком годности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показателей гигрометра психрометрического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Дезинфекционно-стерилизационная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 разведением дезинфицирующих средств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экспресс-тестов для определения АДВ в рабочих растворах дезинфицирующих средств и соответствие концентрации рабочего раствора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 расчетной годовой потребности дезсредств, учет их получения и расхода в спецжурнале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неснижаемого месячного запаса дезсредств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регистрационных удостоверений, сертификатов соответствия на применяемые дезинфицирующие средства и методических указаний (инструкций) по их использованию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неделю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каждой поставке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 52, 53, 54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 контроля разведения дезинфицирующих средств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и расхода дезинфицирующих средств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Изделия медицинского назначения,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инструменты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качества предстерилизационной очистки изделий медицинского назначения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Комплектность стоматологических наборов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расчетной годовой потребности дезсредств, учет их получения и расхода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контроль: в стерилизационной – 1% от каждого наименования изделий, обработанных за смену; при децентрализованной обработке – 1% одновременно обработанных изделий каждого наименования, но не менее трех единиц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замене ДС, при изменении объектов дезинфекции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 52, 53, 54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формы 366/У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дезинфекции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Микробиологические исследования предметов внутрибольничной среды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 воздуха на наличие S. aureus, КОЕ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Смывы на БКПК, S. aureus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6 месяцев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стерилизаторов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Физический метод: температура стерилизации, давление, время стерилизационной выдержки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Химический метод контроля при помощи термохимических индикаторов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Бактериологический контроль с использованием тест-культур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Метрологическая поверка стерилизаторов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цикл стерилизации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цикл стерилизации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6 месяцев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формы 257/У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 поверке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материалов на стерильность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Ватные валики, марлевые шарики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Эндодонтические инструменты, стоматологические наконечники и др.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3 месяца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ультрафиолетового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бактерицидного излучения для обеззараживания воздуха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и достаточность УФ-облучателей в кабинетах лечебного учреждения в зависимости от их функционального назначения и класса чистоты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 работы бактерицидных ламп. Обеспечение безопасной и эффективной эксплуатации ультрафиолетовых бактерицидных облучателей, режим облучения, сроков замены ламп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Метрологическая поверка бактерицидной эффективности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ходе плановых и внеочередных проверок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№ 52, 53, 54, 55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лицо. Старшие медсестры отделений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 лечебных кабинетов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 3.5.1904-04 «Использование ультрафиолетового бактерицидного излучения для обеззараживания воздуха в помещениях»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 учета работы бактерицидных установок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 поверке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 организацией бельевого режима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 централизованной стиркой спецодежды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раздельных кладовых для сбора грязного белья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Раздельное хранение верхней и спецодежды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количества мест спецодежды количеству работников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тамбурах санузлов умывальников с электрополотенцами (контроль работы)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наличия 3 комплектов спецодежды для медперсонала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неделю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приеме нового сотрудника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4.25.4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Гл. VIII п. 8.1 СП 2.2.3670-20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Гл. VIII п. 8.7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 2.2.3670-20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Гл. VIII п. 8.14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 2.2.3670-20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договора с организацией на стирку белья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питания сотрудников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 санитарным состоянием комнаты приема пищи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 2.2.3670-20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предварительных и периодических медосмотров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 вредных факторов производственного процесса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 с Роспотребнадзором контингентов и списков лиц, работающих в контакте с вредными производственными факторами. Наличие договора и графика проведения медицинских осмотров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 соблюдением сроков вакцинации и ревакцинации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6 месяцев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 охране труда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Минздрава от 28.01.2021№ 29н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Своевременность прохождения гигиенического обучения и аттестации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Декретированный контингент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 охране труда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от 29.06.2000№ 229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 проведение производственного контроля за соблюдением санитарных правил в рентгенологическом отделении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Разрешительная документация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или продление санитарно-эпидемиологического заключения о соответствии условий выполнения работ при осуществлении деятельности в области использования источников ионизирующего излучения (генерирующих) санитарным и нормам и правилам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начала работ с источниками ионизирующего излучения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моменту истечения срока действия СЭЗ (до 5 лет)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 3.4.2.СП 2.6.1.2612-10,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 2.5.СанПин 2.6.1.119203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Санитарно-эпидемиологическое заключение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Отчетная документация по объекту.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передачи форм федеральной госстатотчетности: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№ 1;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№ 2 ДОЗ;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№ 3 ДОЗ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радиационно-гигиенического паспорта учреждения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Ежегодно, по итогам года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 обеспечение радиационной безопасности, – главная медсестра Кожевникова Е.В.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4.22, 4.23 СП 2.6.1.2612-10,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 2.16, 8.6, 8.7 СанПин 2.6.1.119203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Отчетные формы ДОЗ-1, ДОЗ-2,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ДОЗ-3,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радиационно-гигиенический паспорт организации за отчетный год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 о назначении лиц, ответственных за: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 производственного радиационного контроля; обеспечение радиационной безопасности; учет и хранение рентгеновской аппаратуры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начала работ с источниками ионизирующего излучения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приказов при увольнении или длительном отсутствии ответственных лиц на рабочем месте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 Терняк Е.В.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2.5.1, 3.4.9.СП 2.6.1.2612-10,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4 приложения 7 СанПин 2.6.1.119203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медицинских осмотров персонала группы 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Профессиональная подготовка и переподготовка персонала группы А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 – при поступлении на работу; периодический – ежегодно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раза в 5 лет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Учреждение, имеющее лицензию на право проведения периодических и предварительных медицинских осмотров. Лицо, ответственное за проведение медосмотров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Учреждение, имеющее лицензию на образовательную деятельность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2.5.1, 2.5.2 СП 2.6.1.2612-10,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2.10, 6.3 СанПин 2.6.1.119203,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3.4.11.СП 2.6.1.2612-10,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 6.2, 8.4.4.СанПин 2.6.1.119203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 медицинской комиссии об отсутствии противопоказаний для работы с ИИИ (приказ Минздрава от 28.01.2021 № 29н)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Сертификаты, свидетельства о повышении квалификации, удостоверения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Радиационный контроль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мощности дозы излучения на рабочих местах персонала, в помещениях и на территории, смежных с процедурной рентген-диагностического кабинета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Плановый проводится при: технической паспортизации; получении санитарно-эпидемиологического заключения. Внеплановый проводится при изменении условий эксплуатации рентген-диагностического кабинета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Учреждение, аккредитованное в установленном порядке. Лицо, ответственное за обеспечение радиационной безопасности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2.5.1, 3.13.3 СП 2.6.1.2612-10,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 8.5, 8.8 СанПин 2.6.1.119203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 дозиметрического контроля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технического состояния и защитной эффективности передвижных и индивидуальных средств защиты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Плановый проводится 1 раз в 2 года. Внеплановый проводится при подозрении на потерю защитной эффективности средств защиты, аварийных ситуациях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Учреждение, аккредитованное в установленном порядке. Лицо, ответственное за обеспечение радиационной безопасности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4.12 СП 2.6.1.2612-10,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 5.7, 8.5, 8.8 СанПин 2.6.1.119203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испытаний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дозиметрический контроль персонал групп А и др. Ношение рентген-лаборантами индивидуальных дозиметров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 обеспечение радиационной безопасности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3.13.2, 3.13.6, 3.13.7, 3.13.8 СП 2.6.1.2612-10,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8.5, 8.6.СанПин 2.6.1.119203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 и учет результатов измерений ИДК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3 месяца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 8.5.СанПин 2.6.1.1192-03,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2.5.1 СП 2.6.1.2612-10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дозовых нагрузок пациентов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каждом рентгенологическом исследовании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Рентген-лаборанты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4.16, 4.22 СП 2.6.1.2612-10,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7.6, 8.5 СанПин 2.6.1.119203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ф. 50/у «Учет ежедневных рентгенологических исследований». Лист учета дозовых нагрузок пациента, базы данных и т. п.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эксплуатационных параметров рентгеновского оборудования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Периодический контроль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При приеме оборудования для клинического использования;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при изменении условий эксплуатации оборудования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Учреждение, аккредитованное в установленном порядке. Лицо, ответственное за обеспечение радиационной безопасности: заместитель главного врача по медицинской части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4.10.СП 2.6.1.2612-10,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8.10, 2 приложения 10 СанПин 2.6.1.119203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эксплуатационных параметров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Контрольно-технический журнал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Периодический контроль параметров рентгеновского оборудования со сроком эксплуатации свыше 10 лет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раза в 2 года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Рентген-лаборанты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3.7.14 СП 2.6.1.2612-10,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3.32, 3 приложения 10 СанПин 2.6.1.1192-03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Контрольно-технический журнал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Руководители, исполнители работ, специалисты, осуществляющие производственный контроль, и врачи, направляющие на исследование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 аттестация по вопросам радиационной безопасности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5 лет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Учреждение, имеющее лицензию на образовательную деятельность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 обеспечение радиационной безопасности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2.5.1 СП 2.6.1.2612-10,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 2.10 СанПин 2.6.1.1192-03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Сертификаты, свидетельства о повышении квалификации и т. п.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Нерадиационные факторы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Акты испытания устройства защитного заземления с указанием сопротивления растекания тока основных заземлителей; акты проверки состояния сети заземления медицинского оборудования и электроустановок; протоколы измерения сопротивления изоляции проводов и кабелей;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проверка эффективности работы систем приточно-вытяжной вентиляции;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протоколы измерений освещенности, микроклимата, шума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2 года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Учреждение, аккредитованное в установленном порядке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АХЧ Ковалев Р.Г.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10.21 СанПин 2.6.1.119203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 отчеты, акты испытаний и т.д.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знаний по технике безопасности и радиационной безопасности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Вводный инструктаж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Первичный инструктаж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Повторный инструктаж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Внеплановый инструктаж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 работу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рабочем месте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 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изменении характера работ (смене оборудования рентгеновского кабинета, методики обследования или лечения и т. п.), после радиационной аварии, несчастного случая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 обеспечение радиационной безопасности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 6.6 СанПин 2.6.1.1192-03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инструктажей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дератизации и дезинсекции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проведения работ по дератизации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 объекта на наличие грызунов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Обходы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проведения работ по дезинсекции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 объекта на наличие членистоногих, имеющих санитарно-гигиеническое значение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Обходы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дератизации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Приманки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месяц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Документы, подтверждающие выполнение работ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Проведение дезинсекции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Клеевые ловушки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квартал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Документы, подтверждающие выполнение работ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4dcf2526b5440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